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464D46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64D46">
        <w:rPr>
          <w:rStyle w:val="markedcontent"/>
          <w:rFonts w:ascii="Arial" w:hAnsi="Arial" w:cs="Arial"/>
          <w:bCs/>
          <w:sz w:val="24"/>
          <w:szCs w:val="24"/>
        </w:rPr>
        <w:t>80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464D46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464D46">
        <w:rPr>
          <w:rStyle w:val="markedcontent"/>
          <w:rFonts w:ascii="Arial" w:hAnsi="Arial" w:cs="Arial"/>
          <w:bCs/>
          <w:sz w:val="24"/>
          <w:szCs w:val="24"/>
        </w:rPr>
        <w:t>Пионерская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64D46">
        <w:rPr>
          <w:rStyle w:val="markedcontent"/>
          <w:rFonts w:ascii="Arial" w:hAnsi="Arial" w:cs="Arial"/>
          <w:bCs/>
          <w:sz w:val="24"/>
          <w:szCs w:val="24"/>
        </w:rPr>
        <w:t>7</w:t>
      </w:r>
      <w:r w:rsidR="00515D7E">
        <w:rPr>
          <w:rStyle w:val="markedcontent"/>
          <w:rFonts w:ascii="Arial" w:hAnsi="Arial" w:cs="Arial"/>
          <w:bCs/>
          <w:sz w:val="24"/>
          <w:szCs w:val="24"/>
        </w:rPr>
        <w:t>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64D46">
        <w:rPr>
          <w:rStyle w:val="markedcontent"/>
          <w:rFonts w:ascii="Arial" w:hAnsi="Arial" w:cs="Arial"/>
          <w:bCs/>
          <w:sz w:val="24"/>
          <w:szCs w:val="24"/>
        </w:rPr>
        <w:t>Бочаров Яков Григорьевич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464D46">
        <w:rPr>
          <w:rStyle w:val="markedcontent"/>
          <w:rFonts w:ascii="Arial" w:hAnsi="Arial" w:cs="Arial"/>
          <w:bCs/>
          <w:sz w:val="24"/>
          <w:szCs w:val="24"/>
        </w:rPr>
        <w:t>Бочарова</w:t>
      </w:r>
      <w:proofErr w:type="spellEnd"/>
      <w:r w:rsidR="00464D46">
        <w:rPr>
          <w:rStyle w:val="markedcontent"/>
          <w:rFonts w:ascii="Arial" w:hAnsi="Arial" w:cs="Arial"/>
          <w:bCs/>
          <w:sz w:val="24"/>
          <w:szCs w:val="24"/>
        </w:rPr>
        <w:t xml:space="preserve"> Якова Григорьевича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 xml:space="preserve">Государственным актом на право собственности на землю, пожизненного наследуемого владения, бессрочного (постоянного) пользования землей, № </w:t>
      </w:r>
      <w:r w:rsidR="00AB7A40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06574"/>
    <w:rsid w:val="004215C2"/>
    <w:rsid w:val="00437340"/>
    <w:rsid w:val="00464D46"/>
    <w:rsid w:val="00515D7E"/>
    <w:rsid w:val="00583EE3"/>
    <w:rsid w:val="005A3304"/>
    <w:rsid w:val="006F6FAC"/>
    <w:rsid w:val="00771813"/>
    <w:rsid w:val="00775443"/>
    <w:rsid w:val="007B4923"/>
    <w:rsid w:val="007F4E6D"/>
    <w:rsid w:val="00862451"/>
    <w:rsid w:val="008A514E"/>
    <w:rsid w:val="00907C7B"/>
    <w:rsid w:val="00922324"/>
    <w:rsid w:val="00985278"/>
    <w:rsid w:val="009C462C"/>
    <w:rsid w:val="00AB7A40"/>
    <w:rsid w:val="00B00DFC"/>
    <w:rsid w:val="00BC4722"/>
    <w:rsid w:val="00C37CAF"/>
    <w:rsid w:val="00C823D6"/>
    <w:rsid w:val="00D3329F"/>
    <w:rsid w:val="00D641DD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2024-03-14T02:23:00Z</cp:lastPrinted>
  <dcterms:created xsi:type="dcterms:W3CDTF">2024-05-16T09:18:00Z</dcterms:created>
  <dcterms:modified xsi:type="dcterms:W3CDTF">2024-05-16T09:18:00Z</dcterms:modified>
</cp:coreProperties>
</file>